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60" w:rsidRPr="00784947" w:rsidRDefault="000F1960" w:rsidP="007849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78494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Ogłoszenie o naborze na stanowisko Kierownika Klubu Senior+</w:t>
      </w:r>
    </w:p>
    <w:p w:rsidR="000F1960" w:rsidRPr="000F1960" w:rsidRDefault="00842110" w:rsidP="000F1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</w:t>
      </w:r>
      <w:r w:rsidR="000F1960" w:rsidRPr="000F1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dka Pomocy Społecznej w Kobylinie-Borzymach</w:t>
      </w:r>
      <w:r w:rsidR="000F1960" w:rsidRPr="000F1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ogłasza nabór na stanowisko</w:t>
      </w:r>
      <w:r w:rsidR="000F1960" w:rsidRPr="000F1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Kierownika Klubu Senior+</w:t>
      </w:r>
    </w:p>
    <w:p w:rsidR="000F1960" w:rsidRPr="000F1960" w:rsidRDefault="000F1960" w:rsidP="000F1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pracy: 1/2 etatu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(przewidywany </w:t>
      </w:r>
      <w:r w:rsidR="002F792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zatrudnienia: 01 kwietnia</w:t>
      </w:r>
      <w:r w:rsidR="008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roku)</w:t>
      </w:r>
    </w:p>
    <w:p w:rsidR="000F1960" w:rsidRPr="000F1960" w:rsidRDefault="000F1960" w:rsidP="00F50C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jednostki:</w:t>
      </w:r>
      <w:r w:rsidR="008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Ośro</w:t>
      </w:r>
      <w:r w:rsidR="008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 Pomocy Społecznej w Kobylinie-Borzymach, </w:t>
      </w:r>
      <w:r w:rsidR="002F7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A2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110">
        <w:rPr>
          <w:rFonts w:ascii="Times New Roman" w:eastAsia="Times New Roman" w:hAnsi="Times New Roman" w:cs="Times New Roman"/>
          <w:sz w:val="24"/>
          <w:szCs w:val="24"/>
          <w:lang w:eastAsia="pl-PL"/>
        </w:rPr>
        <w:t>18-204 Kobylin-Borzymy, ul. Główna 1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0F1960" w:rsidRPr="000F1960" w:rsidRDefault="000F1960" w:rsidP="00F50C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stanowiska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: Ki</w:t>
      </w:r>
      <w:r w:rsidR="00842110">
        <w:rPr>
          <w:rFonts w:ascii="Times New Roman" w:eastAsia="Times New Roman" w:hAnsi="Times New Roman" w:cs="Times New Roman"/>
          <w:sz w:val="24"/>
          <w:szCs w:val="24"/>
          <w:lang w:eastAsia="pl-PL"/>
        </w:rPr>
        <w:t>erownik Klubu Senior+ w Kobylinie-Borzymach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1960" w:rsidRPr="000F1960" w:rsidRDefault="000F1960" w:rsidP="00F50C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wymagań związanych ze stanowiskiem:</w:t>
      </w:r>
    </w:p>
    <w:p w:rsidR="000F1960" w:rsidRPr="000F1960" w:rsidRDefault="000F1960" w:rsidP="00F50CE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F1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 na stanowisku:</w:t>
      </w:r>
    </w:p>
    <w:p w:rsidR="000F1960" w:rsidRPr="000F1960" w:rsidRDefault="000F1960" w:rsidP="00F50C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polskie.</w:t>
      </w:r>
    </w:p>
    <w:p w:rsidR="000F1960" w:rsidRPr="000F1960" w:rsidRDefault="000F1960" w:rsidP="00F50C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wyższe.</w:t>
      </w:r>
    </w:p>
    <w:p w:rsidR="000F1960" w:rsidRPr="000F1960" w:rsidRDefault="000F1960" w:rsidP="00F50C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5 - letni staż pracy, w tym co najmniej 3 – letni staż pracy w pomocy społecznej.</w:t>
      </w:r>
    </w:p>
    <w:p w:rsidR="000F1960" w:rsidRPr="000F1960" w:rsidRDefault="000F1960" w:rsidP="00F50CE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specjalizacji z zakresu organizacji pomocy społecznej zgodnie z art. 122 ust. 1 ustawy z dnia 12 marca 2004 r. o pomoc</w:t>
      </w:r>
      <w:r w:rsidR="002A2E9F">
        <w:rPr>
          <w:rFonts w:ascii="Times New Roman" w:eastAsia="Times New Roman" w:hAnsi="Times New Roman" w:cs="Times New Roman"/>
          <w:sz w:val="24"/>
          <w:szCs w:val="24"/>
          <w:lang w:eastAsia="pl-PL"/>
        </w:rPr>
        <w:t>y społecznej (</w:t>
      </w:r>
      <w:proofErr w:type="spellStart"/>
      <w:r w:rsidR="002A2E9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2A2E9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2023 r. poz. 901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0F1960" w:rsidRPr="000F1960" w:rsidRDefault="000F1960" w:rsidP="00F50CE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za umyślne przestępstwo ścigane z oskarżenia publicznego lub umyślne przestępstwo skarbowe.</w:t>
      </w:r>
    </w:p>
    <w:p w:rsidR="000F1960" w:rsidRPr="000F1960" w:rsidRDefault="000F1960" w:rsidP="00F50CE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</w:t>
      </w:r>
      <w:r w:rsidR="002A2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i korzystania z pełni praw 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publicznych.</w:t>
      </w:r>
    </w:p>
    <w:p w:rsidR="000F1960" w:rsidRPr="000F1960" w:rsidRDefault="000F1960" w:rsidP="00F50CEB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ciesząca się nieposzlakowaną opinią.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wymagania od kandydatów:</w:t>
      </w:r>
    </w:p>
    <w:p w:rsidR="000F1960" w:rsidRPr="000F1960" w:rsidRDefault="000F1960" w:rsidP="00F50C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przepisów:</w:t>
      </w:r>
    </w:p>
    <w:p w:rsidR="000F1960" w:rsidRPr="000F1960" w:rsidRDefault="000F1960" w:rsidP="00F50C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o pomocy społeczne</w:t>
      </w:r>
      <w:r w:rsidR="00842110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F1960" w:rsidRPr="000F1960" w:rsidRDefault="000F1960" w:rsidP="00F50C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- Programu Wieloletniego „Senior +” na lata 2021 – 2026,</w:t>
      </w:r>
    </w:p>
    <w:p w:rsidR="000F1960" w:rsidRPr="000F1960" w:rsidRDefault="000F1960" w:rsidP="00F50C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Kodeks Postępowania Administracyjnego,</w:t>
      </w:r>
    </w:p>
    <w:p w:rsidR="000F1960" w:rsidRPr="000F1960" w:rsidRDefault="000F1960" w:rsidP="00F50C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o bezpieczeństwie imprez masowych,</w:t>
      </w:r>
    </w:p>
    <w:p w:rsidR="000F1960" w:rsidRPr="000F1960" w:rsidRDefault="000F1960" w:rsidP="00F50C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o finansach publicznych,</w:t>
      </w:r>
    </w:p>
    <w:p w:rsidR="000F1960" w:rsidRPr="000F1960" w:rsidRDefault="000F1960" w:rsidP="00F50C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prawo zamówień publicznych,</w:t>
      </w:r>
    </w:p>
    <w:p w:rsidR="000F1960" w:rsidRPr="000F1960" w:rsidRDefault="000F1960" w:rsidP="00F50C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ustawy o samorządzie gminnym. </w:t>
      </w:r>
    </w:p>
    <w:p w:rsidR="000F1960" w:rsidRPr="000F1960" w:rsidRDefault="000F1960" w:rsidP="00F50C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Rozporządzenie Parlamentu Europejskiego i Rady (UE) 2016/679 z dnia 27 kwietnia 2016 r. w sprawie ochrony osób fizycznych w związku z przetwarzaniem danych osobowych i w sprawie swobodnego przepływu takich danych oraz uchylenia dyrektywy 95/46/WE (RODO).</w:t>
      </w:r>
    </w:p>
    <w:p w:rsidR="000F1960" w:rsidRPr="000F1960" w:rsidRDefault="000F1960" w:rsidP="00F50C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Predyspozycje: odpowiedzialność, sumienność, dyspozycyjność, komunikatywność, cierpliwość, kreatywność, dobra organizacja pracy, zdolność do pracy w sytuacjach kryzysowych i konfliktowych.</w:t>
      </w:r>
    </w:p>
    <w:p w:rsidR="000F1960" w:rsidRPr="000F1960" w:rsidRDefault="000F1960" w:rsidP="00F50C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specyfiki pracy z osobami starszymi.</w:t>
      </w:r>
    </w:p>
    <w:p w:rsidR="000F1960" w:rsidRPr="000F1960" w:rsidRDefault="000F1960" w:rsidP="00F50C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komputera oraz urządzeń biurowych.</w:t>
      </w:r>
    </w:p>
    <w:p w:rsidR="000F1960" w:rsidRPr="000F1960" w:rsidRDefault="000F1960" w:rsidP="00F50C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wyżej wymienionym stanowisku.</w:t>
      </w:r>
    </w:p>
    <w:p w:rsidR="000F1960" w:rsidRPr="000F1960" w:rsidRDefault="000F1960" w:rsidP="00F50C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B, czynne prowadzenie samochodu.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1960" w:rsidRPr="000F1960" w:rsidRDefault="000F1960" w:rsidP="00F50CE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wykonywane na stanowisku:</w:t>
      </w:r>
    </w:p>
    <w:p w:rsidR="000F1960" w:rsidRPr="000F1960" w:rsidRDefault="000F1960" w:rsidP="00F50C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Kierowanie, prowadzenie i nadzór nad bieżącą działalnością Klubu Senior+.</w:t>
      </w:r>
    </w:p>
    <w:p w:rsidR="000F1960" w:rsidRPr="000F1960" w:rsidRDefault="000F1960" w:rsidP="00F50C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programu działalności Klubu Senior+.</w:t>
      </w:r>
    </w:p>
    <w:p w:rsidR="000F1960" w:rsidRPr="000F1960" w:rsidRDefault="000F1960" w:rsidP="00F50C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Klubu w szczególności: regulaminy, listy obecności, dokumentacja uczestników klubu oraz osób prowadzących zajęcia.</w:t>
      </w:r>
    </w:p>
    <w:p w:rsidR="000F1960" w:rsidRPr="000F1960" w:rsidRDefault="000F1960" w:rsidP="00F50C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i realizacja rocznego budżetu Klubu Senior+.</w:t>
      </w:r>
    </w:p>
    <w:p w:rsidR="000F1960" w:rsidRPr="000F1960" w:rsidRDefault="000F1960" w:rsidP="00F50C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powierzony majątek.</w:t>
      </w:r>
    </w:p>
    <w:p w:rsidR="000F1960" w:rsidRPr="000F1960" w:rsidRDefault="000F1960" w:rsidP="00F50C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Koordynowanie spotkań i zajęć dla seniorów.</w:t>
      </w:r>
    </w:p>
    <w:p w:rsidR="000F1960" w:rsidRPr="000F1960" w:rsidRDefault="000F1960" w:rsidP="00F50C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i rozliczeń finansowych Klubu Senior+.</w:t>
      </w:r>
    </w:p>
    <w:p w:rsidR="000F1960" w:rsidRPr="000F1960" w:rsidRDefault="000F1960" w:rsidP="00F50C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przestrzeganie przepisów dotyczących ustawy o ochronie danych osobowych.</w:t>
      </w:r>
    </w:p>
    <w:p w:rsidR="000F1960" w:rsidRPr="000F1960" w:rsidRDefault="000F1960" w:rsidP="00F50C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tajemnicy służbowej i zawodowej w sprawach dotyczących Seniorów,</w:t>
      </w:r>
    </w:p>
    <w:p w:rsidR="000F1960" w:rsidRPr="000F1960" w:rsidRDefault="000F1960" w:rsidP="00F50C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Nawiązywanie i utrzymywanie stałej współpracy z osobami prowadzącymi zajęcia oraz instytucjami i organizacjami, firmami i instytucjami, które mogłyby wspomagać działalność Klubu Senior+.</w:t>
      </w:r>
    </w:p>
    <w:p w:rsidR="000F1960" w:rsidRPr="000F1960" w:rsidRDefault="000F1960" w:rsidP="00F50C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bezpiecznych i higienicznych warunków uczestnictwa w organizowanych zajęciach.</w:t>
      </w:r>
    </w:p>
    <w:p w:rsidR="000F1960" w:rsidRPr="000F1960" w:rsidRDefault="000F1960" w:rsidP="00F50C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Klubu Senior+ na zewnątrz oraz dbanie o prawidłowe funkcjonowanie Klubu.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warunkach pracy na stanowisku:</w:t>
      </w:r>
    </w:p>
    <w:p w:rsidR="000F1960" w:rsidRPr="000F1960" w:rsidRDefault="000F1960" w:rsidP="00F50C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wykonywani</w:t>
      </w:r>
      <w:r w:rsidR="00842110">
        <w:rPr>
          <w:rFonts w:ascii="Times New Roman" w:eastAsia="Times New Roman" w:hAnsi="Times New Roman" w:cs="Times New Roman"/>
          <w:sz w:val="24"/>
          <w:szCs w:val="24"/>
          <w:lang w:eastAsia="pl-PL"/>
        </w:rPr>
        <w:t>a pracy: Klub Senior+</w:t>
      </w:r>
      <w:r w:rsidR="002A2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</w:t>
      </w:r>
      <w:r w:rsidR="00301131">
        <w:rPr>
          <w:rFonts w:ascii="Times New Roman" w:eastAsia="Times New Roman" w:hAnsi="Times New Roman" w:cs="Times New Roman"/>
          <w:sz w:val="24"/>
          <w:szCs w:val="24"/>
          <w:lang w:eastAsia="pl-PL"/>
        </w:rPr>
        <w:t>obylinie-Borzymach ul. Główna 32</w:t>
      </w:r>
      <w:r w:rsidR="00842110">
        <w:rPr>
          <w:rFonts w:ascii="Times New Roman" w:eastAsia="Times New Roman" w:hAnsi="Times New Roman" w:cs="Times New Roman"/>
          <w:sz w:val="24"/>
          <w:szCs w:val="24"/>
          <w:lang w:eastAsia="pl-PL"/>
        </w:rPr>
        <w:t>, 18-204 Kobylin-Borzymy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1960" w:rsidRPr="000F1960" w:rsidRDefault="000F1960" w:rsidP="00F50C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</w:t>
      </w:r>
      <w:r w:rsidR="008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 okres </w:t>
      </w:r>
      <w:r w:rsidR="002F792F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zatrudnienia: kwiecień</w:t>
      </w:r>
      <w:r w:rsidR="008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0F1960" w:rsidRPr="000F1960" w:rsidRDefault="000F1960" w:rsidP="00F50C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zatrudnienia: ½ etatu na umowę o pracę.</w:t>
      </w:r>
    </w:p>
    <w:p w:rsidR="000F1960" w:rsidRPr="000F1960" w:rsidRDefault="000F1960" w:rsidP="00F50C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ustalane zgodnie z rozporzą</w:t>
      </w:r>
      <w:r w:rsidR="002A2E9F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dzeniem Rady Ministrów z dnia 21 października 2021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2A2E9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Pr="002A2E9F">
        <w:rPr>
          <w:rFonts w:ascii="Times New Roman" w:eastAsia="Times New Roman" w:hAnsi="Times New Roman" w:cs="Times New Roman"/>
          <w:sz w:val="24"/>
          <w:szCs w:val="24"/>
          <w:lang w:eastAsia="pl-PL"/>
        </w:rPr>
        <w:t>w sprawie wynagradzania pracowni</w:t>
      </w:r>
      <w:r w:rsidR="002A2E9F" w:rsidRPr="002A2E9F">
        <w:rPr>
          <w:rFonts w:ascii="Times New Roman" w:eastAsia="Times New Roman" w:hAnsi="Times New Roman" w:cs="Times New Roman"/>
          <w:sz w:val="24"/>
          <w:szCs w:val="24"/>
          <w:lang w:eastAsia="pl-PL"/>
        </w:rPr>
        <w:t>ków samorządowych (Dz. U. z 2021 poz. 1960</w:t>
      </w:r>
      <w:r w:rsidRPr="002A2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2A2E9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A2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Regulaminem wyn</w:t>
      </w:r>
      <w:r w:rsidR="008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agradzania pracowników 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Pomocy Społecznej</w:t>
      </w:r>
      <w:r w:rsidR="008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Kobylinie-Borzymach</w:t>
      </w:r>
    </w:p>
    <w:p w:rsidR="000F1960" w:rsidRPr="000F1960" w:rsidRDefault="000F1960" w:rsidP="00F50C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wypłacane w rozliczeniu miesięcznym.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miesiącu poprzedzającym dane upublicznienia ogłoszenia wskaźnik zatrudnienia osób niepełnosprawnych w jednostce w rozumieniu przepisów o rehabilitacji zawodowej i społecznej oraz zatrudnieniu osób niepełnosprawnych wynosił mniej niż 6%.</w:t>
      </w:r>
    </w:p>
    <w:p w:rsidR="000F1960" w:rsidRPr="000F1960" w:rsidRDefault="000F1960" w:rsidP="00F50CE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0F1960" w:rsidRPr="000F1960" w:rsidRDefault="000F1960" w:rsidP="00F50CE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</w:p>
    <w:p w:rsidR="000F1960" w:rsidRPr="000F1960" w:rsidRDefault="000F1960" w:rsidP="00F50CE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 z dokładnym opisem przebiegu pracy zawodowej;</w:t>
      </w:r>
    </w:p>
    <w:p w:rsidR="000F1960" w:rsidRPr="000F1960" w:rsidRDefault="000F1960" w:rsidP="00F50CE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dla osoby ubiegającej się o zatrudnienie – </w:t>
      </w:r>
      <w:hyperlink r:id="rId5" w:tgtFrame="_blank" w:tooltip="wg załączonego wzoru. | Ilość pobrań pliku: 7" w:history="1">
        <w:r w:rsidRPr="000F19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wg załączonego wzoru.</w:t>
        </w:r>
      </w:hyperlink>
    </w:p>
    <w:p w:rsidR="000F1960" w:rsidRPr="000F1960" w:rsidRDefault="000F1960" w:rsidP="00F50CE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 i zaświadczeń potwierdzających staż pracy (poświadczone przez kandydata za zgodność z oryginałem);</w:t>
      </w:r>
    </w:p>
    <w:p w:rsidR="000F1960" w:rsidRPr="000F1960" w:rsidRDefault="000F1960" w:rsidP="00F50CE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potwierdzające wykształcenie (poświadczone przez kandydata za zgodność z oryginałem);</w:t>
      </w:r>
    </w:p>
    <w:p w:rsidR="000F1960" w:rsidRPr="000F1960" w:rsidRDefault="000F1960" w:rsidP="00F50CE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innych dokumentów o posiadanych kwalifikacjach, uprawnieniach i umiejętnościach (poświadczone przez kandydata za zgodność z oryginałem);</w:t>
      </w:r>
    </w:p>
    <w:p w:rsidR="000F1960" w:rsidRPr="000F1960" w:rsidRDefault="000F1960" w:rsidP="00F50CE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obywatelstwa polskiego;</w:t>
      </w:r>
    </w:p>
    <w:p w:rsidR="000F1960" w:rsidRPr="000F1960" w:rsidRDefault="000F1960" w:rsidP="00F50CE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skazania prawomocnym wyrokiem sądu za umyślne przestępstwo ścigane z oskarżenia publicznego lub umyślne przestępstwo skarbowe;</w:t>
      </w:r>
    </w:p>
    <w:p w:rsidR="000F1960" w:rsidRPr="000F1960" w:rsidRDefault="000F1960" w:rsidP="00F50CE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nieposzlakowanej opinii;</w:t>
      </w:r>
    </w:p>
    <w:p w:rsidR="000F1960" w:rsidRPr="000F1960" w:rsidRDefault="000F1960" w:rsidP="00F50CE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stanu zdrowia pozwalającego na zatrudnienie kandydata na stanowisku, na które prowadzony jest nabór;</w:t>
      </w:r>
    </w:p>
    <w:p w:rsidR="000F1960" w:rsidRPr="000F1960" w:rsidRDefault="000F1960" w:rsidP="00F50CE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pełnej zdolności do czynności prawnych i korzystaniu z pełni praw publicznych;</w:t>
      </w:r>
    </w:p>
    <w:p w:rsidR="000F1960" w:rsidRPr="000F1960" w:rsidRDefault="000F1960" w:rsidP="00F50CE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przetwarzanie danych osobowych zgodnie z Rozporządzeniem Parlamentu Europejskiego i Rady (UE) 2016/679 z 27 kwietnia 2016 r. w sprawie ochrony osób fizycznych w związku z przetwarzaniem danych osobowych i w sprawie swobodnego przepływu takich danych oraz uchylenia dyrektywy 95/46/WE (Dz. U. UE. L. 2016.119.1. z dnia 04.05.2016) w zakresie niezbędnym do przeprowadzenia naboru na kandydata na ww. stanowisko, a także w przypadku podania danych osobowych, które nie są wymagane przepisami prawa pracy, a przedłożone przez kandydata dodatkowo i dobrowolnie – </w:t>
      </w:r>
      <w:hyperlink r:id="rId6" w:tgtFrame="_blank" w:tooltip="wg załączonego wzoru. | Ilość pobrań pliku: 7" w:history="1">
        <w:r w:rsidRPr="000F19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wg załączonego wzoru.</w:t>
        </w:r>
      </w:hyperlink>
    </w:p>
    <w:p w:rsidR="000F1960" w:rsidRPr="000F1960" w:rsidRDefault="000F1960" w:rsidP="00F50CE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zamierza skorzystać z uprawnienia, o którym mowa w art. 13a ust. 2 ustawy o pracownikach samorządowych jest zobowiązany do złożenia kopii dokumentu poświadczonej za zgodność z oryginałem potwierdzającego niepełnosprawność.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niezbędne do naboru winny być opatrzone własnoręcznym podpisem, zaś kopie składanych dokumentów powinny być poświadczone przez kandydata za zgodność z oryginałem.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Termin, miejsce i sposób składania dokumentów: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należy składać</w:t>
      </w:r>
      <w:r w:rsidR="008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w siedzibie 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Ośro</w:t>
      </w:r>
      <w:r w:rsidR="00842110">
        <w:rPr>
          <w:rFonts w:ascii="Times New Roman" w:eastAsia="Times New Roman" w:hAnsi="Times New Roman" w:cs="Times New Roman"/>
          <w:sz w:val="24"/>
          <w:szCs w:val="24"/>
          <w:lang w:eastAsia="pl-PL"/>
        </w:rPr>
        <w:t>dka Pomocy Społecznej w Kobylinie-Borzymach</w:t>
      </w:r>
      <w:bookmarkStart w:id="0" w:name="_GoBack"/>
      <w:bookmarkEnd w:id="0"/>
      <w:r w:rsidR="008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pocztą na adres: 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</w:t>
      </w:r>
      <w:r w:rsidR="00842110">
        <w:rPr>
          <w:rFonts w:ascii="Times New Roman" w:eastAsia="Times New Roman" w:hAnsi="Times New Roman" w:cs="Times New Roman"/>
          <w:sz w:val="24"/>
          <w:szCs w:val="24"/>
          <w:lang w:eastAsia="pl-PL"/>
        </w:rPr>
        <w:t>ek Pomocy Społecznej, ul. Główna 11, 18-204 Kobylin-Borzymy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dopiskiem: </w:t>
      </w:r>
      <w:r w:rsidRPr="000F1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na stanowisko Kierownik Klubu „Senior+”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50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do dnia 25 marca 2024 r. do godz. 12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0F1960" w:rsidRPr="000F1960" w:rsidRDefault="0084211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 do OPS w Kobylinie-Borzymach</w:t>
      </w:r>
      <w:r w:rsidR="000F1960"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upływie wyżej wymienionego terminu nie będą rozpatrywane. Za termin złożenia dokumentów uznaje się datę faktycznego wp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ływu kompletnych dokumentów do OPS w Kobylinie-Borzymach</w:t>
      </w:r>
      <w:r w:rsidR="000F1960"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Procedura naboru jest dwuetapowa i obejmuje: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 etap: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          kwalifikacja formalna – badanie złożonych ofert pod względem ich kompletności i spełnienia wymagań fo</w:t>
      </w:r>
      <w:r w:rsidR="002A2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rmalnych. Do II etapu dopuszcza 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się osoby zakwalifikowane w I etapie.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 etap: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        kwalifikacja merytoryczna – obejmująca test lub rozmowę kwalifikacyjną.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administracyjno-biurowa w si</w:t>
      </w:r>
      <w:r w:rsidR="00842110">
        <w:rPr>
          <w:rFonts w:ascii="Times New Roman" w:eastAsia="Times New Roman" w:hAnsi="Times New Roman" w:cs="Times New Roman"/>
          <w:sz w:val="24"/>
          <w:szCs w:val="24"/>
          <w:lang w:eastAsia="pl-PL"/>
        </w:rPr>
        <w:t>edzibie Klubu Senior+ w Kobylinie-Borzymach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 w terenie podczas organizowania i udziału w wydarzeniach kulturalnych.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znacznej mierze samodzielna, wymagająca współpracy </w:t>
      </w:r>
      <w:r w:rsidR="008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zarówno z pracownikami 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Ośro</w:t>
      </w:r>
      <w:r w:rsidR="00842110">
        <w:rPr>
          <w:rFonts w:ascii="Times New Roman" w:eastAsia="Times New Roman" w:hAnsi="Times New Roman" w:cs="Times New Roman"/>
          <w:sz w:val="24"/>
          <w:szCs w:val="24"/>
          <w:lang w:eastAsia="pl-PL"/>
        </w:rPr>
        <w:t>dka Pomocy Społecznej w Kobylinie-Borzymach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jednostkami organizacyjnymi, jak też z instytucjami zewnętrznymi. 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spełniający wymagania formalne zostaną telefonicznie powiadomieni o drugim etapie, czyli teście lub rozmowie kwalifikacyjnej.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będzie umieszczona na stronie internetowej Biuletynu Inf</w:t>
      </w:r>
      <w:r w:rsidR="00F50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ormacji Publicznej Ośrodka Pomocy Społecznej </w:t>
      </w:r>
      <w:r w:rsidR="00842110">
        <w:rPr>
          <w:rFonts w:ascii="Times New Roman" w:eastAsia="Times New Roman" w:hAnsi="Times New Roman" w:cs="Times New Roman"/>
          <w:sz w:val="24"/>
          <w:szCs w:val="24"/>
          <w:lang w:eastAsia="pl-PL"/>
        </w:rPr>
        <w:t>Kobylin-Borzymy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0C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www.kobylinb.naszops.pl/bip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na tablicy inf</w:t>
      </w:r>
      <w:r w:rsidR="008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ormacyjnej w siedzibie 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Pomocy Społecznej.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naboru zastrzega sobie prawo do unieważnienia konkursu bez podania przyczyn.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wyłoniony w drodze naboru przed zawarciem umowy o pracę będzie podlegał obowiązkowym badaniom lekarskim.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termin zakończenia postępowania konkursow</w:t>
      </w:r>
      <w:r w:rsidR="00F50CEB">
        <w:rPr>
          <w:rFonts w:ascii="Times New Roman" w:eastAsia="Times New Roman" w:hAnsi="Times New Roman" w:cs="Times New Roman"/>
          <w:sz w:val="24"/>
          <w:szCs w:val="24"/>
          <w:lang w:eastAsia="pl-PL"/>
        </w:rPr>
        <w:t>ego ustala się do dnia 29 marca 2024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można uzyskać po</w:t>
      </w:r>
      <w:r w:rsidR="00842110">
        <w:rPr>
          <w:rFonts w:ascii="Times New Roman" w:eastAsia="Times New Roman" w:hAnsi="Times New Roman" w:cs="Times New Roman"/>
          <w:sz w:val="24"/>
          <w:szCs w:val="24"/>
          <w:lang w:eastAsia="pl-PL"/>
        </w:rPr>
        <w:t>d numerem telefonu: 86 274 30 25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OCHRONY DANYCH OSOBOWYCH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zwanego dalej RODO – informuje się, że: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I. Administrator danych osobowych.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bookmarkStart w:id="1" w:name="_Hlk26789101"/>
      <w:bookmarkEnd w:id="1"/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Ośro</w:t>
      </w:r>
      <w:r w:rsidR="00842110">
        <w:rPr>
          <w:rFonts w:ascii="Times New Roman" w:eastAsia="Times New Roman" w:hAnsi="Times New Roman" w:cs="Times New Roman"/>
          <w:sz w:val="24"/>
          <w:szCs w:val="24"/>
          <w:lang w:eastAsia="pl-PL"/>
        </w:rPr>
        <w:t>dek Pomocy Społecznej w Kobylinie-Borzymach, z siedzibą przy ul. Główna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110">
        <w:rPr>
          <w:rFonts w:ascii="Times New Roman" w:eastAsia="Times New Roman" w:hAnsi="Times New Roman" w:cs="Times New Roman"/>
          <w:sz w:val="24"/>
          <w:szCs w:val="24"/>
          <w:lang w:eastAsia="pl-PL"/>
        </w:rPr>
        <w:t>11, 18-204 Kobylin-Borzymy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Adres do korespo</w:t>
      </w:r>
      <w:r w:rsidR="00842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ndencji: 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Ośro</w:t>
      </w:r>
      <w:r w:rsidR="00842110">
        <w:rPr>
          <w:rFonts w:ascii="Times New Roman" w:eastAsia="Times New Roman" w:hAnsi="Times New Roman" w:cs="Times New Roman"/>
          <w:sz w:val="24"/>
          <w:szCs w:val="24"/>
          <w:lang w:eastAsia="pl-PL"/>
        </w:rPr>
        <w:t>dek Pomocy Społecznej ul. Główna11, 18-204 Kobylin-Borzymy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II. Inspektor Ochrony Danych.</w:t>
      </w:r>
    </w:p>
    <w:p w:rsidR="0008753A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</w:t>
      </w:r>
      <w:r w:rsidR="0008753A">
        <w:rPr>
          <w:rFonts w:ascii="Times New Roman" w:eastAsia="Times New Roman" w:hAnsi="Times New Roman" w:cs="Times New Roman"/>
          <w:sz w:val="24"/>
          <w:szCs w:val="24"/>
          <w:lang w:eastAsia="pl-PL"/>
        </w:rPr>
        <w:t>hrony Danych</w:t>
      </w: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którą można się skontaktować w sprawach ochrony Pani/Pana danyc</w:t>
      </w:r>
      <w:r w:rsidR="00087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osobowych pod adresem e-mail: </w:t>
      </w:r>
      <w:hyperlink r:id="rId7" w:history="1">
        <w:r w:rsidR="0008753A" w:rsidRPr="0078782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inspektor@ochronadanych.hub.pl</w:t>
        </w:r>
      </w:hyperlink>
      <w:r w:rsidR="007811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87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III. Cele przetwarzania danych i podstawy prawne przetwarzania.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 będzie przetwarzać Pani/Pana dane w celu realizacji procesu rekrutacji na stanowisko, na które ogłoszono niniejszy nabór, jak również w celu realizacji ewentualnego zatrudnienia i jego dalszego przebiegu.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2. Podstawą prawną przetwarzania Pani/Pana danych są: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1) ustawa z dnia 26 czerwca 1974 r. Kodeks pracy,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2) ustawa z dnia 21 listopada 2008 r. o pracownikach samorządowych,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3) ustawa z dnia 27 sierpnia 1997 r. o rehabilitacji zawodowej, społecznej oraz zatrudnianiu osób niepełnosprawnych,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4) ustawa z dnia 14 lipca 1983 r. o narodowym zasobie archiwalnym i archiwach oraz inne przepisy szczególne.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 celu realizacji procesu rekrutacji, jak również w celu realizacji ewentualnego zatrudnienia i jego dalszego przebiegu, będzie przetwarzał także dane podawane dobrowolnie, tj. inne niż wynikające bezpośrednio z przepisów prawa, jeżeli wyrazi Pani/Pan na to zgodę.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IV. Informacja o wymogu podania danych wynikających bezpośrednio z przepisu prawa.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wynikających z przepisów prawnych ma charakter obligatoryjny. Podanie innych danych nie wynikających z przepisów, odbywa się na zasadzie Pani/Pana dobrowolności.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V. Konsekwencje niepodania danych osobowych.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1. Niepodanie danych obligatoryjnych w dokumentach aplikacyjnych skutkuje brakiem możliwości udziału kandydata w procesie rekrutacji.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2. Zaniechanie podania danych przetwarzanych na podstawie Pani/Pana zgody skutkuje utrudnieniami w zakresie wykonania obowiązków związanych z realizacją procesu rekrutacji.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VI. Okres przechowywania danych.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kandydatów, które zostały złożone w związku z prowadzoną rekrutacją, będą przechowywane zgodnie z terminami dotyczącymi archiwizacji dokumentacji, wynikającymi z przepisów prawa.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VII. Prawo dostępu do danych osobowych oraz do sprzeciwu.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żądania od Administratora dostępu do swoich danych osobowych oraz prawo ich: sprostowania, usunięcia, ograniczenia przetwarzania, prawo do przenoszenia danych.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chwili przysługuje Pani/Panu prawo do wniesienia sprzeciwu wobec przetwarzania danych osobowych. Ma Pani/Pan prawo cofnięcia zgody na przetwarzanie danych podawanych dobrowolnie w dowolnym momencie bez wpływu na zgodność z prawem przetwarzania, którego dokonano na podstawie zgody przed jej cofnięciem.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VIII. Prawo wniesienia skargi do organu nadzorczego.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właściwego ds. ochrony danych osobowych (Prezesa Urzędu Ochrony Danych Osobowych), gdy uzna Pani/Pan, iż przetwarzanie danych osobowych Pani/Pana dotyczących, narusza przepisy RODO.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IX. Odbiorcy danych.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stanowiącym informację publiczną dane mogą zostać udostępnione każdemu zainteresowanemu taką informacją.</w:t>
      </w:r>
    </w:p>
    <w:p w:rsidR="000F1960" w:rsidRPr="000F1960" w:rsidRDefault="000F1960" w:rsidP="00F5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960">
        <w:rPr>
          <w:rFonts w:ascii="Times New Roman" w:eastAsia="Times New Roman" w:hAnsi="Times New Roman" w:cs="Times New Roman"/>
          <w:sz w:val="24"/>
          <w:szCs w:val="24"/>
          <w:lang w:eastAsia="pl-PL"/>
        </w:rPr>
        <w:t>X. Pani/Pana dane nie będą przetwarzane w sposób zautomatyzowany, w tym również profilowane.</w:t>
      </w:r>
    </w:p>
    <w:p w:rsidR="004858F9" w:rsidRDefault="00301131" w:rsidP="00F50CEB">
      <w:pPr>
        <w:jc w:val="both"/>
      </w:pPr>
    </w:p>
    <w:sectPr w:rsidR="0048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3015"/>
    <w:multiLevelType w:val="multilevel"/>
    <w:tmpl w:val="BAC6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97B52"/>
    <w:multiLevelType w:val="multilevel"/>
    <w:tmpl w:val="73D6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54039"/>
    <w:multiLevelType w:val="multilevel"/>
    <w:tmpl w:val="205E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E1898"/>
    <w:multiLevelType w:val="multilevel"/>
    <w:tmpl w:val="5380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AD24BC"/>
    <w:multiLevelType w:val="multilevel"/>
    <w:tmpl w:val="F9B8CB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E37C69"/>
    <w:multiLevelType w:val="multilevel"/>
    <w:tmpl w:val="3D78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56160D"/>
    <w:multiLevelType w:val="multilevel"/>
    <w:tmpl w:val="4CB4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B0017A"/>
    <w:multiLevelType w:val="multilevel"/>
    <w:tmpl w:val="BDF2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  <w:lvlOverride w:ilvl="0">
      <w:startOverride w:val="2"/>
    </w:lvlOverride>
  </w:num>
  <w:num w:numId="5">
    <w:abstractNumId w:val="7"/>
    <w:lvlOverride w:ilvl="0">
      <w:startOverride w:val="3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60"/>
    <w:rsid w:val="0008753A"/>
    <w:rsid w:val="000E130D"/>
    <w:rsid w:val="000F1960"/>
    <w:rsid w:val="002A2E9F"/>
    <w:rsid w:val="002F792F"/>
    <w:rsid w:val="00301131"/>
    <w:rsid w:val="00781129"/>
    <w:rsid w:val="00784947"/>
    <w:rsid w:val="00842110"/>
    <w:rsid w:val="00C168A0"/>
    <w:rsid w:val="00F5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DD817-A5DC-4431-9807-A46BD4F0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753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ochronadanych.h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rychtal.pl/download/attachment/888/zgoda-na-przetwarzanie-danych-osobowych.pdf" TargetMode="External"/><Relationship Id="rId5" Type="http://schemas.openxmlformats.org/officeDocument/2006/relationships/hyperlink" Target="https://bip.rychtal.pl/download/attachment/886/kwestionariusz-osobowy-dla-osoby-ubiegajacej-sie-o-zatrudnieni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1745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Piszczatowska</dc:creator>
  <cp:keywords/>
  <dc:description/>
  <cp:lastModifiedBy>Bożena Piszczatowska</cp:lastModifiedBy>
  <cp:revision>11</cp:revision>
  <cp:lastPrinted>2024-03-11T13:38:00Z</cp:lastPrinted>
  <dcterms:created xsi:type="dcterms:W3CDTF">2023-10-24T12:38:00Z</dcterms:created>
  <dcterms:modified xsi:type="dcterms:W3CDTF">2024-03-11T13:49:00Z</dcterms:modified>
</cp:coreProperties>
</file>